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8616" w14:textId="3EC7529A" w:rsidR="004D4A77" w:rsidRDefault="00661927" w:rsidP="00F5243A">
      <w:pPr>
        <w:pStyle w:val="Zkladntext"/>
        <w:spacing w:before="80" w:line="264" w:lineRule="auto"/>
        <w:ind w:left="153"/>
      </w:pPr>
      <w:r>
        <w:t>Doklady</w:t>
      </w:r>
      <w:r w:rsidR="0099299F">
        <w:rPr>
          <w:spacing w:val="-3"/>
        </w:rPr>
        <w:t xml:space="preserve"> </w:t>
      </w:r>
      <w:r>
        <w:t xml:space="preserve">potrebné </w:t>
      </w:r>
      <w:r w:rsidR="0099299F">
        <w:t>k</w:t>
      </w:r>
      <w:r w:rsidR="0099299F">
        <w:rPr>
          <w:spacing w:val="-6"/>
        </w:rPr>
        <w:t xml:space="preserve"> </w:t>
      </w:r>
      <w:r w:rsidR="0099299F">
        <w:t>zúčtovaniu</w:t>
      </w:r>
      <w:r w:rsidR="0099299F">
        <w:rPr>
          <w:spacing w:val="-5"/>
        </w:rPr>
        <w:t xml:space="preserve"> </w:t>
      </w:r>
      <w:r w:rsidR="0099299F">
        <w:t>podpory</w:t>
      </w:r>
      <w:r w:rsidR="0099299F">
        <w:rPr>
          <w:spacing w:val="-3"/>
        </w:rPr>
        <w:t xml:space="preserve"> </w:t>
      </w:r>
      <w:r w:rsidR="0099299F">
        <w:t>z</w:t>
      </w:r>
      <w:r>
        <w:rPr>
          <w:spacing w:val="-4"/>
        </w:rPr>
        <w:t> </w:t>
      </w:r>
      <w:r>
        <w:t>Enviro</w:t>
      </w:r>
      <w:r w:rsidR="00ED6256">
        <w:t>n</w:t>
      </w:r>
      <w:r>
        <w:t>mentálneho fondu</w:t>
      </w:r>
      <w:r w:rsidR="0099299F">
        <w:rPr>
          <w:spacing w:val="-4"/>
        </w:rPr>
        <w:t xml:space="preserve"> </w:t>
      </w:r>
      <w:r w:rsidR="0099299F">
        <w:t>formou</w:t>
      </w:r>
      <w:r w:rsidR="0099299F">
        <w:rPr>
          <w:spacing w:val="-5"/>
        </w:rPr>
        <w:t xml:space="preserve"> </w:t>
      </w:r>
      <w:r w:rsidR="00F5243A">
        <w:rPr>
          <w:spacing w:val="-5"/>
        </w:rPr>
        <w:t>d</w:t>
      </w:r>
      <w:r w:rsidR="0099299F">
        <w:t>otácie</w:t>
      </w:r>
      <w:r>
        <w:t xml:space="preserve"> </w:t>
      </w:r>
      <w:r w:rsidR="0099299F">
        <w:rPr>
          <w:spacing w:val="-47"/>
        </w:rPr>
        <w:t xml:space="preserve"> </w:t>
      </w:r>
      <w:r w:rsidR="0099299F">
        <w:t>v rámci Programu</w:t>
      </w:r>
      <w:r w:rsidR="0099299F">
        <w:rPr>
          <w:spacing w:val="-2"/>
        </w:rPr>
        <w:t xml:space="preserve"> </w:t>
      </w:r>
      <w:r w:rsidR="0099299F">
        <w:t>ochrany prírody na</w:t>
      </w:r>
      <w:r w:rsidR="0099299F">
        <w:rPr>
          <w:spacing w:val="-1"/>
        </w:rPr>
        <w:t xml:space="preserve"> </w:t>
      </w:r>
      <w:r w:rsidR="0099299F">
        <w:t>rok</w:t>
      </w:r>
      <w:r w:rsidR="0099299F">
        <w:rPr>
          <w:spacing w:val="-3"/>
        </w:rPr>
        <w:t xml:space="preserve"> </w:t>
      </w:r>
      <w:r w:rsidR="0099299F">
        <w:t>2023</w:t>
      </w:r>
    </w:p>
    <w:p w14:paraId="4B4AD135" w14:textId="77777777" w:rsidR="004D4A77" w:rsidRDefault="004D4A77">
      <w:pPr>
        <w:spacing w:before="9" w:after="1"/>
        <w:rPr>
          <w:b/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7929"/>
        <w:gridCol w:w="1483"/>
      </w:tblGrid>
      <w:tr w:rsidR="004D4A77" w14:paraId="28C880AE" w14:textId="77777777">
        <w:trPr>
          <w:trHeight w:val="371"/>
        </w:trPr>
        <w:tc>
          <w:tcPr>
            <w:tcW w:w="434" w:type="dxa"/>
            <w:shd w:val="clear" w:color="auto" w:fill="D9D9D9"/>
          </w:tcPr>
          <w:p w14:paraId="1048C895" w14:textId="77777777" w:rsidR="004D4A77" w:rsidRDefault="0099299F">
            <w:pPr>
              <w:pStyle w:val="TableParagraph"/>
              <w:spacing w:before="122" w:line="22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č.</w:t>
            </w:r>
          </w:p>
        </w:tc>
        <w:tc>
          <w:tcPr>
            <w:tcW w:w="7929" w:type="dxa"/>
            <w:shd w:val="clear" w:color="auto" w:fill="D9D9D9"/>
          </w:tcPr>
          <w:p w14:paraId="5343A5F0" w14:textId="77777777" w:rsidR="004D4A77" w:rsidRDefault="0099299F">
            <w:pPr>
              <w:pStyle w:val="TableParagraph"/>
              <w:spacing w:before="122" w:line="229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Názov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dokladu</w:t>
            </w:r>
          </w:p>
        </w:tc>
        <w:tc>
          <w:tcPr>
            <w:tcW w:w="1483" w:type="dxa"/>
            <w:shd w:val="clear" w:color="auto" w:fill="D9D9D9"/>
          </w:tcPr>
          <w:p w14:paraId="6541CFA9" w14:textId="77777777" w:rsidR="004D4A77" w:rsidRDefault="004D4A77">
            <w:pPr>
              <w:pStyle w:val="TableParagraph"/>
              <w:rPr>
                <w:sz w:val="18"/>
              </w:rPr>
            </w:pPr>
          </w:p>
        </w:tc>
      </w:tr>
      <w:tr w:rsidR="004D4A77" w14:paraId="72DA30FB" w14:textId="77777777">
        <w:trPr>
          <w:trHeight w:val="719"/>
        </w:trPr>
        <w:tc>
          <w:tcPr>
            <w:tcW w:w="434" w:type="dxa"/>
          </w:tcPr>
          <w:p w14:paraId="2EFD5779" w14:textId="77777777" w:rsidR="004D4A77" w:rsidRDefault="004D4A77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481182A4" w14:textId="77777777" w:rsidR="004D4A77" w:rsidRDefault="0099299F">
            <w:pPr>
              <w:pStyle w:val="TableParagraph"/>
              <w:ind w:left="131" w:right="9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929" w:type="dxa"/>
          </w:tcPr>
          <w:p w14:paraId="62CDA491" w14:textId="77777777" w:rsidR="004D4A77" w:rsidRDefault="0099299F">
            <w:pPr>
              <w:pStyle w:val="TableParagraph"/>
              <w:spacing w:before="120" w:line="264" w:lineRule="auto"/>
              <w:ind w:left="36"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Účtovné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doklady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preukazujúce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realizáciu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dotácie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zmysle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dotačnej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zmluvy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spolu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účtovným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zápisom</w:t>
            </w:r>
            <w:r w:rsidR="00661927">
              <w:rPr>
                <w:b/>
                <w:sz w:val="20"/>
              </w:rPr>
              <w:t xml:space="preserve"> a relevantnými prílohami v zmysle usmernenia </w:t>
            </w:r>
          </w:p>
        </w:tc>
        <w:tc>
          <w:tcPr>
            <w:tcW w:w="1483" w:type="dxa"/>
          </w:tcPr>
          <w:p w14:paraId="062F4A76" w14:textId="77777777" w:rsidR="004D4A77" w:rsidRDefault="0099299F">
            <w:pPr>
              <w:pStyle w:val="TableParagraph"/>
              <w:spacing w:line="266" w:lineRule="auto"/>
              <w:ind w:left="134" w:right="1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originál/úradne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overená</w:t>
            </w:r>
          </w:p>
          <w:p w14:paraId="5F48470A" w14:textId="77777777" w:rsidR="004D4A77" w:rsidRDefault="0099299F">
            <w:pPr>
              <w:pStyle w:val="TableParagraph"/>
              <w:spacing w:line="200" w:lineRule="exact"/>
              <w:ind w:left="132" w:right="110"/>
              <w:jc w:val="center"/>
              <w:rPr>
                <w:sz w:val="20"/>
              </w:rPr>
            </w:pPr>
            <w:r>
              <w:rPr>
                <w:sz w:val="20"/>
              </w:rPr>
              <w:t>fotokópia</w:t>
            </w:r>
          </w:p>
        </w:tc>
      </w:tr>
      <w:tr w:rsidR="004D4A77" w14:paraId="74369365" w14:textId="77777777">
        <w:trPr>
          <w:trHeight w:val="1010"/>
        </w:trPr>
        <w:tc>
          <w:tcPr>
            <w:tcW w:w="434" w:type="dxa"/>
          </w:tcPr>
          <w:p w14:paraId="37961208" w14:textId="77777777" w:rsidR="004D4A77" w:rsidRDefault="004D4A77">
            <w:pPr>
              <w:pStyle w:val="TableParagraph"/>
              <w:rPr>
                <w:b/>
              </w:rPr>
            </w:pPr>
          </w:p>
          <w:p w14:paraId="133E98B2" w14:textId="77777777" w:rsidR="004D4A77" w:rsidRDefault="0099299F">
            <w:pPr>
              <w:pStyle w:val="TableParagraph"/>
              <w:spacing w:before="134"/>
              <w:ind w:left="131" w:right="9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929" w:type="dxa"/>
          </w:tcPr>
          <w:p w14:paraId="6374ABB2" w14:textId="77777777" w:rsidR="004D4A77" w:rsidRDefault="0099299F">
            <w:pPr>
              <w:pStyle w:val="TableParagraph"/>
              <w:spacing w:before="134"/>
              <w:ind w:left="36"/>
              <w:rPr>
                <w:sz w:val="20"/>
              </w:rPr>
            </w:pPr>
            <w:r>
              <w:rPr>
                <w:b/>
                <w:sz w:val="20"/>
              </w:rPr>
              <w:t>Záverečné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vyhodnotenie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plnenia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podmienok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zmluvy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podpory</w:t>
            </w:r>
          </w:p>
          <w:p w14:paraId="0DEBAD00" w14:textId="77777777" w:rsidR="004D4A77" w:rsidRDefault="0099299F">
            <w:pPr>
              <w:pStyle w:val="TableParagraph"/>
              <w:spacing w:before="25" w:line="266" w:lineRule="auto"/>
              <w:ind w:left="36" w:right="1356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Environmentálneho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fondu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dotácie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ochrany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prírody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rok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 w:rsidR="00661927">
              <w:rPr>
                <w:sz w:val="20"/>
              </w:rPr>
              <w:t xml:space="preserve"> (príloha č. 2 dotačnej zmluvy)</w:t>
            </w:r>
          </w:p>
        </w:tc>
        <w:tc>
          <w:tcPr>
            <w:tcW w:w="1483" w:type="dxa"/>
          </w:tcPr>
          <w:p w14:paraId="25588A9B" w14:textId="77777777" w:rsidR="004D4A77" w:rsidRDefault="004D4A77">
            <w:pPr>
              <w:pStyle w:val="TableParagraph"/>
              <w:rPr>
                <w:b/>
              </w:rPr>
            </w:pPr>
          </w:p>
          <w:p w14:paraId="50CA1939" w14:textId="77777777" w:rsidR="004D4A77" w:rsidRDefault="0099299F">
            <w:pPr>
              <w:pStyle w:val="TableParagraph"/>
              <w:spacing w:before="134"/>
              <w:ind w:left="134" w:right="109"/>
              <w:jc w:val="center"/>
              <w:rPr>
                <w:sz w:val="20"/>
              </w:rPr>
            </w:pPr>
            <w:r>
              <w:rPr>
                <w:sz w:val="20"/>
              </w:rPr>
              <w:t>originál</w:t>
            </w:r>
          </w:p>
        </w:tc>
      </w:tr>
      <w:tr w:rsidR="004D4A77" w14:paraId="6C41CB21" w14:textId="77777777">
        <w:trPr>
          <w:trHeight w:val="1228"/>
        </w:trPr>
        <w:tc>
          <w:tcPr>
            <w:tcW w:w="434" w:type="dxa"/>
          </w:tcPr>
          <w:p w14:paraId="6CC174E9" w14:textId="77777777" w:rsidR="004D4A77" w:rsidRDefault="004D4A77">
            <w:pPr>
              <w:pStyle w:val="TableParagraph"/>
              <w:rPr>
                <w:b/>
              </w:rPr>
            </w:pPr>
          </w:p>
          <w:p w14:paraId="54AF0C26" w14:textId="77777777" w:rsidR="004D4A77" w:rsidRDefault="004D4A77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5A71F13C" w14:textId="77777777" w:rsidR="004D4A77" w:rsidRDefault="0099299F">
            <w:pPr>
              <w:pStyle w:val="TableParagraph"/>
              <w:ind w:left="131" w:right="9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929" w:type="dxa"/>
          </w:tcPr>
          <w:p w14:paraId="6040660F" w14:textId="77777777" w:rsidR="004D4A77" w:rsidRDefault="004D4A7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198306F" w14:textId="77777777" w:rsidR="004D4A77" w:rsidRDefault="0099299F">
            <w:pPr>
              <w:pStyle w:val="TableParagraph"/>
              <w:spacing w:line="264" w:lineRule="auto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Účtovné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doklady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preukazujúce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úhradu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najmenej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schválenej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dotácie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spolu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účtovným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zápisom</w:t>
            </w:r>
            <w:r w:rsidR="00661927">
              <w:rPr>
                <w:b/>
                <w:sz w:val="20"/>
              </w:rPr>
              <w:t xml:space="preserve"> a relevantnými prílohami v zmysle usmernenia </w:t>
            </w:r>
          </w:p>
        </w:tc>
        <w:tc>
          <w:tcPr>
            <w:tcW w:w="1483" w:type="dxa"/>
          </w:tcPr>
          <w:p w14:paraId="6686C3C6" w14:textId="77777777" w:rsidR="004D4A77" w:rsidRDefault="004D4A77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5B117EA3" w14:textId="77777777" w:rsidR="004D4A77" w:rsidRDefault="0099299F">
            <w:pPr>
              <w:pStyle w:val="TableParagraph"/>
              <w:spacing w:line="266" w:lineRule="auto"/>
              <w:ind w:left="134" w:right="1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originál/úradne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overená</w:t>
            </w:r>
          </w:p>
          <w:p w14:paraId="493408C8" w14:textId="77777777" w:rsidR="004D4A77" w:rsidRDefault="0099299F">
            <w:pPr>
              <w:pStyle w:val="TableParagraph"/>
              <w:spacing w:line="228" w:lineRule="exact"/>
              <w:ind w:left="132" w:right="110"/>
              <w:jc w:val="center"/>
              <w:rPr>
                <w:sz w:val="20"/>
              </w:rPr>
            </w:pPr>
            <w:r>
              <w:rPr>
                <w:sz w:val="20"/>
              </w:rPr>
              <w:t>fotokópia</w:t>
            </w:r>
          </w:p>
        </w:tc>
      </w:tr>
      <w:tr w:rsidR="004D4A77" w14:paraId="2AE16D4D" w14:textId="77777777">
        <w:trPr>
          <w:trHeight w:val="270"/>
        </w:trPr>
        <w:tc>
          <w:tcPr>
            <w:tcW w:w="434" w:type="dxa"/>
          </w:tcPr>
          <w:p w14:paraId="331A8F19" w14:textId="77777777" w:rsidR="004D4A77" w:rsidRDefault="0099299F">
            <w:pPr>
              <w:pStyle w:val="TableParagraph"/>
              <w:spacing w:before="17"/>
              <w:ind w:left="131" w:right="9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929" w:type="dxa"/>
          </w:tcPr>
          <w:p w14:paraId="1CF09151" w14:textId="77777777" w:rsidR="004D4A77" w:rsidRDefault="0099299F">
            <w:pPr>
              <w:pStyle w:val="TableParagraph"/>
              <w:spacing w:before="21" w:line="229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Záverečná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správa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priebehu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realizácie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projektu</w:t>
            </w:r>
          </w:p>
        </w:tc>
        <w:tc>
          <w:tcPr>
            <w:tcW w:w="1483" w:type="dxa"/>
          </w:tcPr>
          <w:p w14:paraId="5403A518" w14:textId="77777777" w:rsidR="004D4A77" w:rsidRDefault="0099299F">
            <w:pPr>
              <w:pStyle w:val="TableParagraph"/>
              <w:spacing w:before="17"/>
              <w:ind w:left="134" w:right="109"/>
              <w:jc w:val="center"/>
              <w:rPr>
                <w:sz w:val="20"/>
              </w:rPr>
            </w:pPr>
            <w:r>
              <w:rPr>
                <w:sz w:val="20"/>
              </w:rPr>
              <w:t>originál</w:t>
            </w:r>
          </w:p>
        </w:tc>
      </w:tr>
      <w:tr w:rsidR="004D4A77" w14:paraId="5347DDF8" w14:textId="77777777">
        <w:trPr>
          <w:trHeight w:val="471"/>
        </w:trPr>
        <w:tc>
          <w:tcPr>
            <w:tcW w:w="434" w:type="dxa"/>
          </w:tcPr>
          <w:p w14:paraId="252AE5D0" w14:textId="77777777" w:rsidR="004D4A77" w:rsidRDefault="0099299F">
            <w:pPr>
              <w:pStyle w:val="TableParagraph"/>
              <w:spacing w:before="117"/>
              <w:ind w:left="131" w:right="9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929" w:type="dxa"/>
          </w:tcPr>
          <w:p w14:paraId="79BF10EF" w14:textId="77777777" w:rsidR="004D4A77" w:rsidRDefault="0099299F">
            <w:pPr>
              <w:pStyle w:val="TableParagraph"/>
              <w:spacing w:line="223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Fotodokumentácia</w:t>
            </w:r>
          </w:p>
          <w:p w14:paraId="31F99FC1" w14:textId="77777777" w:rsidR="004D4A77" w:rsidRDefault="0099299F">
            <w:pPr>
              <w:pStyle w:val="TableParagraph"/>
              <w:spacing w:before="24" w:line="205" w:lineRule="exact"/>
              <w:ind w:left="36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priebehu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výsledku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realizácie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projektu</w:t>
            </w:r>
            <w:r>
              <w:rPr>
                <w:spacing w:val="-6"/>
                <w:sz w:val="20"/>
              </w:rPr>
              <w:t xml:space="preserve"> </w:t>
            </w:r>
            <w:r w:rsidR="00661927">
              <w:rPr>
                <w:sz w:val="20"/>
              </w:rPr>
              <w:t>v elektronickej podobe</w:t>
            </w:r>
          </w:p>
        </w:tc>
        <w:tc>
          <w:tcPr>
            <w:tcW w:w="1483" w:type="dxa"/>
          </w:tcPr>
          <w:p w14:paraId="50727D90" w14:textId="77777777" w:rsidR="004D4A77" w:rsidRDefault="0099299F">
            <w:pPr>
              <w:pStyle w:val="TableParagraph"/>
              <w:spacing w:before="117"/>
              <w:ind w:left="134" w:right="109"/>
              <w:jc w:val="center"/>
              <w:rPr>
                <w:sz w:val="20"/>
              </w:rPr>
            </w:pPr>
            <w:r>
              <w:rPr>
                <w:sz w:val="20"/>
              </w:rPr>
              <w:t>CD/DVD</w:t>
            </w:r>
            <w:r w:rsidR="00661927">
              <w:rPr>
                <w:sz w:val="20"/>
              </w:rPr>
              <w:t>/USB</w:t>
            </w:r>
          </w:p>
        </w:tc>
      </w:tr>
      <w:tr w:rsidR="004D4A77" w14:paraId="37D933E4" w14:textId="77777777">
        <w:trPr>
          <w:trHeight w:val="719"/>
        </w:trPr>
        <w:tc>
          <w:tcPr>
            <w:tcW w:w="434" w:type="dxa"/>
          </w:tcPr>
          <w:p w14:paraId="071B5913" w14:textId="77777777" w:rsidR="004D4A77" w:rsidRDefault="004D4A77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3F34E98C" w14:textId="77777777" w:rsidR="004D4A77" w:rsidRDefault="0099299F">
            <w:pPr>
              <w:pStyle w:val="TableParagraph"/>
              <w:ind w:left="131" w:right="9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929" w:type="dxa"/>
          </w:tcPr>
          <w:p w14:paraId="6BF069D0" w14:textId="77777777" w:rsidR="00310F7E" w:rsidRDefault="0099299F" w:rsidP="00B55B90">
            <w:pPr>
              <w:pStyle w:val="TableParagraph"/>
              <w:spacing w:line="266" w:lineRule="auto"/>
              <w:ind w:left="36" w:right="1356"/>
              <w:rPr>
                <w:spacing w:val="-3"/>
                <w:sz w:val="20"/>
              </w:rPr>
            </w:pPr>
            <w:r>
              <w:rPr>
                <w:b/>
                <w:sz w:val="20"/>
              </w:rPr>
              <w:t>Čestné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vyhlásenie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štatutárneho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orgánu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príjemcu</w:t>
            </w:r>
            <w:r>
              <w:rPr>
                <w:b/>
                <w:spacing w:val="-4"/>
                <w:sz w:val="20"/>
              </w:rPr>
              <w:t xml:space="preserve"> </w:t>
            </w:r>
            <w:r w:rsidRPr="00310F7E">
              <w:rPr>
                <w:b/>
                <w:sz w:val="20"/>
              </w:rPr>
              <w:t>dotácie k</w:t>
            </w:r>
            <w:r w:rsidRPr="00310F7E">
              <w:rPr>
                <w:b/>
                <w:spacing w:val="-5"/>
                <w:sz w:val="20"/>
              </w:rPr>
              <w:t xml:space="preserve"> </w:t>
            </w:r>
            <w:r w:rsidRPr="00310F7E">
              <w:rPr>
                <w:b/>
                <w:sz w:val="20"/>
              </w:rPr>
              <w:t>nedočerpaniu</w:t>
            </w:r>
            <w:r w:rsidRPr="00310F7E">
              <w:rPr>
                <w:b/>
                <w:spacing w:val="-47"/>
                <w:sz w:val="20"/>
              </w:rPr>
              <w:t xml:space="preserve"> </w:t>
            </w:r>
            <w:r w:rsidRPr="00310F7E">
              <w:rPr>
                <w:b/>
                <w:sz w:val="20"/>
              </w:rPr>
              <w:t>poskytnutej</w:t>
            </w:r>
            <w:r w:rsidRPr="00310F7E">
              <w:rPr>
                <w:b/>
                <w:spacing w:val="1"/>
                <w:sz w:val="20"/>
              </w:rPr>
              <w:t xml:space="preserve"> </w:t>
            </w:r>
            <w:r w:rsidRPr="00310F7E">
              <w:rPr>
                <w:b/>
                <w:sz w:val="20"/>
              </w:rPr>
              <w:t>podpory</w:t>
            </w:r>
            <w:r w:rsidRPr="00310F7E">
              <w:rPr>
                <w:b/>
                <w:spacing w:val="-4"/>
                <w:sz w:val="20"/>
              </w:rPr>
              <w:t xml:space="preserve"> </w:t>
            </w:r>
            <w:r w:rsidRPr="00310F7E">
              <w:rPr>
                <w:b/>
                <w:sz w:val="20"/>
              </w:rPr>
              <w:t>formou</w:t>
            </w:r>
            <w:r w:rsidRPr="00310F7E">
              <w:rPr>
                <w:b/>
                <w:spacing w:val="-2"/>
                <w:sz w:val="20"/>
              </w:rPr>
              <w:t xml:space="preserve"> </w:t>
            </w:r>
            <w:r w:rsidRPr="00310F7E">
              <w:rPr>
                <w:b/>
                <w:sz w:val="20"/>
              </w:rPr>
              <w:t>dotácie</w:t>
            </w:r>
            <w:r>
              <w:rPr>
                <w:sz w:val="20"/>
              </w:rPr>
              <w:t xml:space="preserve"> </w:t>
            </w:r>
            <w:r w:rsidR="00B55B90"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 w:rsidR="00310F7E">
              <w:rPr>
                <w:spacing w:val="-3"/>
                <w:sz w:val="20"/>
              </w:rPr>
              <w:t xml:space="preserve">ak </w:t>
            </w:r>
            <w:r w:rsidR="00B55B90">
              <w:rPr>
                <w:spacing w:val="-3"/>
                <w:sz w:val="20"/>
              </w:rPr>
              <w:t xml:space="preserve">relevantné </w:t>
            </w:r>
          </w:p>
          <w:p w14:paraId="0118351F" w14:textId="77777777" w:rsidR="004D4A77" w:rsidRDefault="00310F7E" w:rsidP="00310F7E">
            <w:pPr>
              <w:pStyle w:val="TableParagraph"/>
              <w:spacing w:line="266" w:lineRule="auto"/>
              <w:ind w:left="36" w:right="1356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 w:rsidR="0099299F">
              <w:rPr>
                <w:sz w:val="20"/>
              </w:rPr>
              <w:t>tlačivo</w:t>
            </w:r>
            <w:r w:rsidR="0099299F">
              <w:rPr>
                <w:spacing w:val="-5"/>
                <w:sz w:val="20"/>
              </w:rPr>
              <w:t xml:space="preserve"> </w:t>
            </w:r>
            <w:r w:rsidR="0099299F">
              <w:rPr>
                <w:sz w:val="20"/>
              </w:rPr>
              <w:t>je</w:t>
            </w:r>
            <w:r w:rsidR="0099299F">
              <w:rPr>
                <w:spacing w:val="-6"/>
                <w:sz w:val="20"/>
              </w:rPr>
              <w:t xml:space="preserve"> </w:t>
            </w:r>
            <w:r w:rsidR="0099299F">
              <w:rPr>
                <w:sz w:val="20"/>
              </w:rPr>
              <w:t>dostupné</w:t>
            </w:r>
            <w:r w:rsidR="0099299F">
              <w:rPr>
                <w:spacing w:val="-6"/>
                <w:sz w:val="20"/>
              </w:rPr>
              <w:t xml:space="preserve"> </w:t>
            </w:r>
            <w:r w:rsidR="0099299F"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 w:rsidRPr="00310F7E">
              <w:rPr>
                <w:spacing w:val="-5"/>
                <w:sz w:val="20"/>
              </w:rPr>
              <w:t>https://pop.sopsr.sk/dokumenty/dokumenty-2023/</w:t>
            </w:r>
          </w:p>
        </w:tc>
        <w:tc>
          <w:tcPr>
            <w:tcW w:w="1483" w:type="dxa"/>
          </w:tcPr>
          <w:p w14:paraId="18BA90C0" w14:textId="77777777" w:rsidR="004D4A77" w:rsidRDefault="004D4A77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484FC8DA" w14:textId="77777777" w:rsidR="004D4A77" w:rsidRDefault="0099299F">
            <w:pPr>
              <w:pStyle w:val="TableParagraph"/>
              <w:ind w:left="134" w:right="109"/>
              <w:jc w:val="center"/>
              <w:rPr>
                <w:sz w:val="20"/>
              </w:rPr>
            </w:pPr>
            <w:r>
              <w:rPr>
                <w:sz w:val="20"/>
              </w:rPr>
              <w:t>originál</w:t>
            </w:r>
          </w:p>
        </w:tc>
      </w:tr>
      <w:tr w:rsidR="004D4A77" w14:paraId="577897F6" w14:textId="77777777">
        <w:trPr>
          <w:trHeight w:val="500"/>
        </w:trPr>
        <w:tc>
          <w:tcPr>
            <w:tcW w:w="434" w:type="dxa"/>
          </w:tcPr>
          <w:p w14:paraId="22A88826" w14:textId="77777777" w:rsidR="004D4A77" w:rsidRDefault="0099299F">
            <w:pPr>
              <w:pStyle w:val="TableParagraph"/>
              <w:spacing w:before="132"/>
              <w:ind w:left="131" w:right="9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929" w:type="dxa"/>
          </w:tcPr>
          <w:p w14:paraId="367BD6DF" w14:textId="77777777" w:rsidR="00310F7E" w:rsidRPr="0059528A" w:rsidRDefault="0099299F" w:rsidP="00310F7E">
            <w:pPr>
              <w:pStyle w:val="TableParagraph"/>
              <w:spacing w:before="137"/>
              <w:ind w:left="36"/>
              <w:rPr>
                <w:sz w:val="20"/>
              </w:rPr>
            </w:pPr>
            <w:r>
              <w:rPr>
                <w:b/>
                <w:sz w:val="20"/>
              </w:rPr>
              <w:t>Čestné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vyhlásenie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 w:rsidR="00310F7E">
              <w:rPr>
                <w:b/>
                <w:spacing w:val="-2"/>
                <w:sz w:val="20"/>
              </w:rPr>
              <w:t> </w:t>
            </w:r>
            <w:r>
              <w:rPr>
                <w:b/>
                <w:sz w:val="20"/>
              </w:rPr>
              <w:t>DPH</w:t>
            </w:r>
            <w:r w:rsidR="00310F7E">
              <w:rPr>
                <w:b/>
                <w:sz w:val="20"/>
              </w:rPr>
              <w:t xml:space="preserve"> – </w:t>
            </w:r>
            <w:r w:rsidR="00310F7E" w:rsidRPr="0059528A">
              <w:rPr>
                <w:sz w:val="20"/>
              </w:rPr>
              <w:t>ak relevantné</w:t>
            </w:r>
          </w:p>
          <w:p w14:paraId="47EF0446" w14:textId="77777777" w:rsidR="00661927" w:rsidRPr="00310F7E" w:rsidRDefault="00310F7E" w:rsidP="00310F7E">
            <w:pPr>
              <w:pStyle w:val="TableParagraph"/>
              <w:spacing w:before="137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661927" w:rsidRPr="00661927">
              <w:rPr>
                <w:sz w:val="20"/>
              </w:rPr>
              <w:t xml:space="preserve">tlačivo </w:t>
            </w:r>
            <w:r w:rsidR="00B55B90">
              <w:rPr>
                <w:sz w:val="20"/>
              </w:rPr>
              <w:t xml:space="preserve">je </w:t>
            </w:r>
            <w:r w:rsidR="00661927" w:rsidRPr="00661927">
              <w:rPr>
                <w:sz w:val="20"/>
              </w:rPr>
              <w:t xml:space="preserve">dostupné </w:t>
            </w:r>
            <w:r w:rsidR="00B55B90">
              <w:rPr>
                <w:sz w:val="20"/>
              </w:rPr>
              <w:t xml:space="preserve">na </w:t>
            </w:r>
            <w:r w:rsidRPr="00310F7E">
              <w:rPr>
                <w:sz w:val="20"/>
              </w:rPr>
              <w:t>https://pop.sopsr.sk/dokumenty/dokumenty-2023/</w:t>
            </w:r>
          </w:p>
        </w:tc>
        <w:tc>
          <w:tcPr>
            <w:tcW w:w="1483" w:type="dxa"/>
          </w:tcPr>
          <w:p w14:paraId="3783D469" w14:textId="77777777" w:rsidR="004D4A77" w:rsidRDefault="0099299F">
            <w:pPr>
              <w:pStyle w:val="TableParagraph"/>
              <w:spacing w:before="132"/>
              <w:ind w:left="134" w:right="109"/>
              <w:jc w:val="center"/>
              <w:rPr>
                <w:sz w:val="20"/>
              </w:rPr>
            </w:pPr>
            <w:r>
              <w:rPr>
                <w:sz w:val="20"/>
              </w:rPr>
              <w:t>originál</w:t>
            </w:r>
          </w:p>
        </w:tc>
      </w:tr>
      <w:tr w:rsidR="004D4A77" w14:paraId="2DA5BF1C" w14:textId="77777777">
        <w:trPr>
          <w:trHeight w:val="1314"/>
        </w:trPr>
        <w:tc>
          <w:tcPr>
            <w:tcW w:w="434" w:type="dxa"/>
          </w:tcPr>
          <w:p w14:paraId="486A8DB6" w14:textId="77777777" w:rsidR="004D4A77" w:rsidRDefault="004D4A77">
            <w:pPr>
              <w:pStyle w:val="TableParagraph"/>
              <w:rPr>
                <w:b/>
              </w:rPr>
            </w:pPr>
          </w:p>
          <w:p w14:paraId="3ACB54B0" w14:textId="77777777" w:rsidR="004D4A77" w:rsidRDefault="004D4A77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257CA80D" w14:textId="77777777" w:rsidR="004D4A77" w:rsidRDefault="0099299F">
            <w:pPr>
              <w:pStyle w:val="TableParagraph"/>
              <w:ind w:left="131" w:right="9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929" w:type="dxa"/>
          </w:tcPr>
          <w:p w14:paraId="3A47B278" w14:textId="77777777" w:rsidR="004D4A77" w:rsidRDefault="004D4A77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6B9684D3" w14:textId="77777777" w:rsidR="004D4A77" w:rsidRDefault="0099299F">
            <w:pPr>
              <w:pStyle w:val="TableParagraph"/>
              <w:spacing w:line="268" w:lineRule="auto"/>
              <w:ind w:left="36"/>
              <w:rPr>
                <w:b/>
                <w:sz w:val="20"/>
              </w:rPr>
            </w:pPr>
            <w:r>
              <w:rPr>
                <w:sz w:val="20"/>
              </w:rPr>
              <w:t>Príjemca dotácie je povinný zverejňovať informácie o projekte na webovej stránke</w:t>
            </w:r>
            <w:r>
              <w:rPr>
                <w:spacing w:val="1"/>
                <w:sz w:val="20"/>
              </w:rPr>
              <w:t xml:space="preserve"> </w:t>
            </w:r>
            <w:hyperlink r:id="rId4">
              <w:r>
                <w:rPr>
                  <w:b/>
                  <w:sz w:val="20"/>
                </w:rPr>
                <w:t>www.ewobox.sk</w:t>
              </w:r>
              <w:r>
                <w:rPr>
                  <w:b/>
                  <w:spacing w:val="-5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časti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Aktivity,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podčasti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Projekty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rozsahu: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realizoval,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kontakt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príjemcu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dotácie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(realizátora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projektu),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zameranie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projektu,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čo 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cieľom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projektu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(platí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POP3).</w:t>
            </w:r>
          </w:p>
        </w:tc>
        <w:tc>
          <w:tcPr>
            <w:tcW w:w="1483" w:type="dxa"/>
          </w:tcPr>
          <w:p w14:paraId="08728DB0" w14:textId="77777777" w:rsidR="004D4A77" w:rsidRDefault="004D4A77">
            <w:pPr>
              <w:pStyle w:val="TableParagraph"/>
              <w:rPr>
                <w:b/>
              </w:rPr>
            </w:pPr>
          </w:p>
          <w:p w14:paraId="2DB2564E" w14:textId="77777777" w:rsidR="004D4A77" w:rsidRDefault="0099299F">
            <w:pPr>
              <w:pStyle w:val="TableParagraph"/>
              <w:spacing w:before="160" w:line="266" w:lineRule="auto"/>
              <w:ind w:left="329" w:right="292" w:firstLine="194"/>
              <w:rPr>
                <w:sz w:val="20"/>
              </w:rPr>
            </w:pPr>
            <w:r>
              <w:rPr>
                <w:sz w:val="20"/>
              </w:rPr>
              <w:t>kópia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registrácie</w:t>
            </w:r>
          </w:p>
        </w:tc>
      </w:tr>
    </w:tbl>
    <w:p w14:paraId="4AA167AB" w14:textId="77777777" w:rsidR="00661927" w:rsidRDefault="00661927">
      <w:pPr>
        <w:spacing w:before="22"/>
        <w:ind w:left="155"/>
        <w:rPr>
          <w:sz w:val="20"/>
        </w:rPr>
      </w:pPr>
    </w:p>
    <w:p w14:paraId="2D12E470" w14:textId="77777777" w:rsidR="004D4A77" w:rsidRDefault="0099299F">
      <w:pPr>
        <w:spacing w:before="22"/>
        <w:ind w:left="155"/>
        <w:rPr>
          <w:sz w:val="20"/>
        </w:rPr>
      </w:pPr>
      <w:r>
        <w:rPr>
          <w:sz w:val="20"/>
        </w:rPr>
        <w:t>Prílohy:</w:t>
      </w:r>
    </w:p>
    <w:p w14:paraId="48D263F2" w14:textId="77777777" w:rsidR="004D4A77" w:rsidRDefault="0099299F">
      <w:pPr>
        <w:spacing w:before="60"/>
        <w:ind w:left="155"/>
        <w:rPr>
          <w:sz w:val="20"/>
        </w:rPr>
      </w:pPr>
      <w:r>
        <w:rPr>
          <w:sz w:val="20"/>
        </w:rPr>
        <w:t>1.</w:t>
      </w:r>
      <w:r>
        <w:rPr>
          <w:spacing w:val="-6"/>
          <w:sz w:val="20"/>
        </w:rPr>
        <w:t xml:space="preserve"> </w:t>
      </w:r>
      <w:r>
        <w:rPr>
          <w:sz w:val="20"/>
        </w:rPr>
        <w:t>Predloha</w:t>
      </w:r>
      <w:r>
        <w:rPr>
          <w:spacing w:val="-6"/>
          <w:sz w:val="20"/>
        </w:rPr>
        <w:t xml:space="preserve"> </w:t>
      </w:r>
      <w:r>
        <w:rPr>
          <w:sz w:val="20"/>
        </w:rPr>
        <w:t>sprievodného</w:t>
      </w:r>
      <w:r>
        <w:rPr>
          <w:spacing w:val="-4"/>
          <w:sz w:val="20"/>
        </w:rPr>
        <w:t xml:space="preserve"> </w:t>
      </w:r>
      <w:r>
        <w:rPr>
          <w:sz w:val="20"/>
        </w:rPr>
        <w:t>listu</w:t>
      </w:r>
      <w:r>
        <w:rPr>
          <w:spacing w:val="-8"/>
          <w:sz w:val="20"/>
        </w:rPr>
        <w:t xml:space="preserve"> </w:t>
      </w:r>
      <w:r>
        <w:rPr>
          <w:sz w:val="20"/>
        </w:rPr>
        <w:t>k</w:t>
      </w:r>
      <w:r>
        <w:rPr>
          <w:spacing w:val="-6"/>
          <w:sz w:val="20"/>
        </w:rPr>
        <w:t xml:space="preserve"> </w:t>
      </w:r>
      <w:r>
        <w:rPr>
          <w:sz w:val="20"/>
        </w:rPr>
        <w:t>predkladaným</w:t>
      </w:r>
      <w:r>
        <w:rPr>
          <w:spacing w:val="-9"/>
          <w:sz w:val="20"/>
        </w:rPr>
        <w:t xml:space="preserve"> </w:t>
      </w:r>
      <w:r>
        <w:rPr>
          <w:sz w:val="20"/>
        </w:rPr>
        <w:t>faktúram/účtovným</w:t>
      </w:r>
      <w:r>
        <w:rPr>
          <w:spacing w:val="-10"/>
          <w:sz w:val="20"/>
        </w:rPr>
        <w:t xml:space="preserve"> </w:t>
      </w:r>
      <w:r>
        <w:rPr>
          <w:sz w:val="20"/>
        </w:rPr>
        <w:t>dokladom</w:t>
      </w:r>
    </w:p>
    <w:sectPr w:rsidR="004D4A77">
      <w:type w:val="continuous"/>
      <w:pgSz w:w="11910" w:h="16840"/>
      <w:pgMar w:top="1040" w:right="9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A77"/>
    <w:rsid w:val="00310F7E"/>
    <w:rsid w:val="004D4A77"/>
    <w:rsid w:val="0059528A"/>
    <w:rsid w:val="00661927"/>
    <w:rsid w:val="0099299F"/>
    <w:rsid w:val="00B55B90"/>
    <w:rsid w:val="00ED6256"/>
    <w:rsid w:val="00F5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95E7"/>
  <w15:docId w15:val="{153DD028-A0A6-451A-B1D3-C1BB4AE9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9"/>
    </w:pPr>
    <w:rPr>
      <w:b/>
      <w:bCs/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B55B90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F5243A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wobox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Korenova</dc:creator>
  <cp:lastModifiedBy>Lucia Vačoková</cp:lastModifiedBy>
  <cp:revision>2</cp:revision>
  <dcterms:created xsi:type="dcterms:W3CDTF">2024-01-12T07:53:00Z</dcterms:created>
  <dcterms:modified xsi:type="dcterms:W3CDTF">2024-01-12T07:53:00Z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2024-01-09T00:00:00Z</vt:filetime>
  </property>
</Properties>
</file>